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6D7" w:rsidRPr="00A926D7" w:rsidRDefault="007F5FDD" w:rsidP="00A926D7">
      <w:pPr>
        <w:tabs>
          <w:tab w:val="left" w:pos="3135"/>
        </w:tabs>
        <w:jc w:val="both"/>
        <w:rPr>
          <w:b/>
          <w:bCs/>
          <w:color w:val="000000" w:themeColor="text1"/>
          <w:u w:val="single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FBFADE3" wp14:editId="277EC7A4">
                <wp:simplePos x="0" y="0"/>
                <wp:positionH relativeFrom="column">
                  <wp:posOffset>-371475</wp:posOffset>
                </wp:positionH>
                <wp:positionV relativeFrom="paragraph">
                  <wp:posOffset>314325</wp:posOffset>
                </wp:positionV>
                <wp:extent cx="6657975" cy="4667250"/>
                <wp:effectExtent l="0" t="0" r="28575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7975" cy="466725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-29.25pt;margin-top:24.75pt;width:524.25pt;height:367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" fillcolor="white [3201]" strokecolor="#ffc000" strokeweight="2pt"/>
            </w:pict>
          </mc:Fallback>
        </mc:AlternateContent>
      </w:r>
      <w:r w:rsidR="00A926D7">
        <w:rPr>
          <w:b/>
          <w:bCs/>
          <w:color w:val="000000" w:themeColor="text1"/>
        </w:rPr>
        <w:tab/>
      </w:r>
      <w:proofErr w:type="spellStart"/>
      <w:r w:rsidR="00A926D7" w:rsidRPr="00A926D7">
        <w:rPr>
          <w:b/>
          <w:bCs/>
          <w:color w:val="000000" w:themeColor="text1"/>
          <w:u w:val="single"/>
        </w:rPr>
        <w:t>Cuvinte</w:t>
      </w:r>
      <w:proofErr w:type="spellEnd"/>
      <w:r w:rsidR="00A926D7" w:rsidRPr="00A926D7">
        <w:rPr>
          <w:b/>
          <w:bCs/>
          <w:color w:val="000000" w:themeColor="text1"/>
          <w:u w:val="single"/>
        </w:rPr>
        <w:t xml:space="preserve"> de </w:t>
      </w:r>
      <w:proofErr w:type="spellStart"/>
      <w:r w:rsidR="00A926D7" w:rsidRPr="00A926D7">
        <w:rPr>
          <w:b/>
          <w:bCs/>
          <w:color w:val="000000" w:themeColor="text1"/>
          <w:u w:val="single"/>
        </w:rPr>
        <w:t>origine</w:t>
      </w:r>
      <w:proofErr w:type="spellEnd"/>
      <w:r w:rsidR="00A926D7" w:rsidRPr="00A926D7">
        <w:rPr>
          <w:b/>
          <w:bCs/>
          <w:color w:val="000000" w:themeColor="text1"/>
          <w:u w:val="single"/>
        </w:rPr>
        <w:t xml:space="preserve"> </w:t>
      </w:r>
      <w:proofErr w:type="spellStart"/>
      <w:proofErr w:type="gramStart"/>
      <w:r w:rsidR="00A926D7" w:rsidRPr="00A926D7">
        <w:rPr>
          <w:b/>
          <w:bCs/>
          <w:color w:val="000000" w:themeColor="text1"/>
          <w:u w:val="single"/>
        </w:rPr>
        <w:t>latină</w:t>
      </w:r>
      <w:proofErr w:type="spellEnd"/>
      <w:proofErr w:type="gramEnd"/>
      <w:r w:rsidR="00A926D7" w:rsidRPr="00A926D7">
        <w:rPr>
          <w:b/>
          <w:bCs/>
          <w:color w:val="000000" w:themeColor="text1"/>
          <w:u w:val="single"/>
        </w:rPr>
        <w:t xml:space="preserve"> </w:t>
      </w:r>
      <w:proofErr w:type="spellStart"/>
      <w:r w:rsidR="00A926D7" w:rsidRPr="00A926D7">
        <w:rPr>
          <w:b/>
          <w:bCs/>
          <w:color w:val="000000" w:themeColor="text1"/>
          <w:u w:val="single"/>
        </w:rPr>
        <w:t>în</w:t>
      </w:r>
      <w:proofErr w:type="spellEnd"/>
      <w:r w:rsidR="00A926D7" w:rsidRPr="00A926D7">
        <w:rPr>
          <w:b/>
          <w:bCs/>
          <w:color w:val="000000" w:themeColor="text1"/>
          <w:u w:val="single"/>
        </w:rPr>
        <w:t xml:space="preserve"> </w:t>
      </w:r>
      <w:proofErr w:type="spellStart"/>
      <w:r w:rsidR="00A926D7" w:rsidRPr="00A926D7">
        <w:rPr>
          <w:b/>
          <w:bCs/>
          <w:color w:val="000000" w:themeColor="text1"/>
          <w:u w:val="single"/>
        </w:rPr>
        <w:t>limbi</w:t>
      </w:r>
      <w:proofErr w:type="spellEnd"/>
      <w:r w:rsidR="00A926D7" w:rsidRPr="00A926D7">
        <w:rPr>
          <w:b/>
          <w:bCs/>
          <w:color w:val="000000" w:themeColor="text1"/>
          <w:u w:val="single"/>
        </w:rPr>
        <w:t xml:space="preserve"> </w:t>
      </w:r>
      <w:proofErr w:type="spellStart"/>
      <w:r w:rsidR="00A926D7" w:rsidRPr="00A926D7">
        <w:rPr>
          <w:b/>
          <w:bCs/>
          <w:color w:val="000000" w:themeColor="text1"/>
          <w:u w:val="single"/>
        </w:rPr>
        <w:t>neromanice</w:t>
      </w:r>
      <w:proofErr w:type="spellEnd"/>
    </w:p>
    <w:p w:rsidR="00A926D7" w:rsidRPr="00A926D7" w:rsidRDefault="00A926D7" w:rsidP="00A926D7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371B72" w:rsidRPr="00A926D7" w:rsidRDefault="00A926D7" w:rsidP="00A926D7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</w:t>
      </w:r>
      <w:proofErr w:type="gramStart"/>
      <w:r w:rsidR="00371B72" w:rsidRPr="00A926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Latina</w:t>
      </w:r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 era 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"https://ro.wikipedia.org/wiki/Limb%C4%83_(comunicare)" \o "Limbă (comunicare)" </w:instrText>
      </w:r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="00371B72" w:rsidRPr="00A926D7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  <w:t>limba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vorbită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antichitate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regiunea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jurul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"https://ro.wikipedia.org/wiki/Roma" \o "Roma" </w:instrText>
      </w:r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="00371B72" w:rsidRPr="00A926D7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  <w:t>Romei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numită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5" w:tooltip="Lazio" w:history="1">
        <w:r w:rsidR="00371B72" w:rsidRPr="00A926D7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Lazio</w:t>
        </w:r>
      </w:hyperlink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 (</w:t>
      </w:r>
      <w:r w:rsidR="00371B72" w:rsidRPr="00A926D7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Latium</w:t>
      </w:r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de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unde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provine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denumirea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„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latină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 —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limba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vorbită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Latium.</w:t>
      </w:r>
      <w:proofErr w:type="gram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câștigat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importanță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majoră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ca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limbă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oficială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"https://ro.wikipedia.org/wiki/Imperiul_Roman" \o "Imperiul Roman" </w:instrText>
      </w:r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="00371B72" w:rsidRPr="00A926D7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  <w:t>Imperiul</w:t>
      </w:r>
      <w:proofErr w:type="spellEnd"/>
      <w:r w:rsidR="00371B72" w:rsidRPr="00A926D7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  <w:t xml:space="preserve"> Roman</w:t>
      </w:r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371B72" w:rsidRPr="00A926D7" w:rsidRDefault="00A926D7" w:rsidP="00A926D7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Toate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"https://ro.wikipedia.org/wiki/Limbi_romanice" \o "Limbi romanice" </w:instrText>
      </w:r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="00371B72" w:rsidRPr="00A926D7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  <w:t>limbile</w:t>
      </w:r>
      <w:proofErr w:type="spellEnd"/>
      <w:r w:rsidR="00371B72" w:rsidRPr="00A926D7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  <w:t>romanice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provin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latina-mamă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iar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multe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cuvinte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baza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cărora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stă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limba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latină</w:t>
      </w:r>
      <w:proofErr w:type="spellEnd"/>
      <w:proofErr w:type="gram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sunt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răspândite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alte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limbi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moderne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precum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"https://ro.wikipedia.org/wiki/Limba_englez%C4%83" \o "Limba engleză" </w:instrText>
      </w:r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="00371B72" w:rsidRPr="00A926D7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  <w:t>engleza</w:t>
      </w:r>
      <w:proofErr w:type="spellEnd"/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="00371B7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D3FC2" w:rsidRPr="00A926D7" w:rsidRDefault="002D3FC2" w:rsidP="00A926D7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Influența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limbii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latine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asupra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limbilor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neromanice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s-a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manifestat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multe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etape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2D3FC2" w:rsidRPr="00A926D7" w:rsidRDefault="002D3FC2" w:rsidP="00A926D7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ceea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ce</w:t>
      </w:r>
      <w:proofErr w:type="spellEnd"/>
      <w:proofErr w:type="gram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privește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engleza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A926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 </w:t>
      </w:r>
      <w:proofErr w:type="spellStart"/>
      <w:r w:rsidRPr="00A926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primă</w:t>
      </w:r>
      <w:proofErr w:type="spellEnd"/>
      <w:r w:rsidRPr="00A926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A926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etapă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</w:t>
      </w:r>
      <w:r w:rsidR="005319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19C7">
        <w:rPr>
          <w:rFonts w:ascii="Times New Roman" w:hAnsi="Times New Roman" w:cs="Times New Roman"/>
          <w:color w:val="000000" w:themeColor="text1"/>
          <w:sz w:val="24"/>
          <w:szCs w:val="24"/>
        </w:rPr>
        <w:t>asimilare</w:t>
      </w:r>
      <w:proofErr w:type="spellEnd"/>
      <w:r w:rsidR="005319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="005319C7">
        <w:rPr>
          <w:rFonts w:ascii="Times New Roman" w:hAnsi="Times New Roman" w:cs="Times New Roman"/>
          <w:color w:val="000000" w:themeColor="text1"/>
          <w:sz w:val="24"/>
          <w:szCs w:val="24"/>
        </w:rPr>
        <w:t>cuvintelor</w:t>
      </w:r>
      <w:proofErr w:type="spellEnd"/>
      <w:r w:rsidR="005319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19C7">
        <w:rPr>
          <w:rFonts w:ascii="Times New Roman" w:hAnsi="Times New Roman" w:cs="Times New Roman"/>
          <w:color w:val="000000" w:themeColor="text1"/>
          <w:sz w:val="24"/>
          <w:szCs w:val="24"/>
        </w:rPr>
        <w:t>latine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s-a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realizat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odată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contactul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triburilor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germanice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Imperiul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319C7">
        <w:rPr>
          <w:rFonts w:ascii="Times New Roman" w:hAnsi="Times New Roman" w:cs="Times New Roman"/>
          <w:color w:val="000000" w:themeColor="text1"/>
          <w:sz w:val="24"/>
          <w:szCs w:val="24"/>
        </w:rPr>
        <w:t>Roman</w:t>
      </w:r>
      <w:r w:rsidR="00C41A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C41A83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="00C41A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450)</w:t>
      </w:r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proofErr w:type="gram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Cuvintele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asimilate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această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perioadă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regăsesc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sfera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militară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comercială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viața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comercială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îmbrăcăminte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contrucții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cuvântul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926D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street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provine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</w:t>
      </w:r>
      <w:r w:rsidRPr="00A926D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strata via</w:t>
      </w:r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(drum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croit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  <w:proofErr w:type="gramEnd"/>
    </w:p>
    <w:p w:rsidR="002D3FC2" w:rsidRPr="00A926D7" w:rsidRDefault="00A926D7" w:rsidP="00A926D7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26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 w:rsidR="002D3FC2" w:rsidRPr="00A926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A </w:t>
      </w:r>
      <w:proofErr w:type="spellStart"/>
      <w:r w:rsidR="002D3FC2" w:rsidRPr="00A926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doua</w:t>
      </w:r>
      <w:proofErr w:type="spellEnd"/>
      <w:r w:rsidR="002D3FC2" w:rsidRPr="00A926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="002D3FC2" w:rsidRPr="00A926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etapă</w:t>
      </w:r>
      <w:proofErr w:type="spellEnd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spellEnd"/>
      <w:proofErr w:type="gramEnd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determinată</w:t>
      </w:r>
      <w:proofErr w:type="spellEnd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introducerea</w:t>
      </w:r>
      <w:proofErr w:type="spellEnd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creștinismului</w:t>
      </w:r>
      <w:proofErr w:type="spellEnd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Britania</w:t>
      </w:r>
      <w:proofErr w:type="spellEnd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jurul</w:t>
      </w:r>
      <w:proofErr w:type="spellEnd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anului</w:t>
      </w:r>
      <w:proofErr w:type="spellEnd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600. </w:t>
      </w:r>
      <w:proofErr w:type="spellStart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Acea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tă</w:t>
      </w:r>
      <w:proofErr w:type="spellEnd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perioadă</w:t>
      </w:r>
      <w:proofErr w:type="spellEnd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durat</w:t>
      </w:r>
      <w:proofErr w:type="spellEnd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600 de </w:t>
      </w:r>
      <w:proofErr w:type="spellStart"/>
      <w:r w:rsidR="005319C7">
        <w:rPr>
          <w:rFonts w:ascii="Times New Roman" w:hAnsi="Times New Roman" w:cs="Times New Roman"/>
          <w:color w:val="000000" w:themeColor="text1"/>
          <w:sz w:val="24"/>
          <w:szCs w:val="24"/>
        </w:rPr>
        <w:t>ani</w:t>
      </w:r>
      <w:proofErr w:type="spellEnd"/>
      <w:r w:rsidR="005319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5319C7">
        <w:rPr>
          <w:rFonts w:ascii="Times New Roman" w:hAnsi="Times New Roman" w:cs="Times New Roman"/>
          <w:color w:val="000000" w:themeColor="text1"/>
          <w:sz w:val="24"/>
          <w:szCs w:val="24"/>
        </w:rPr>
        <w:t>timp</w:t>
      </w:r>
      <w:proofErr w:type="spellEnd"/>
      <w:r w:rsidR="005319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19C7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="005319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care au</w:t>
      </w:r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fost</w:t>
      </w:r>
      <w:proofErr w:type="spellEnd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asimilate</w:t>
      </w:r>
      <w:proofErr w:type="spellEnd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foarte</w:t>
      </w:r>
      <w:proofErr w:type="spellEnd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multe</w:t>
      </w:r>
      <w:proofErr w:type="spellEnd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cuvinte</w:t>
      </w:r>
      <w:proofErr w:type="spellEnd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</w:t>
      </w:r>
      <w:proofErr w:type="spellStart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candala</w:t>
      </w:r>
      <w:proofErr w:type="spellEnd"/>
      <w:proofErr w:type="gramEnd"/>
      <w:r w:rsidR="002D3FC2"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– candle, presbyter – priest (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preot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A926D7" w:rsidRPr="00A926D7" w:rsidRDefault="00A926D7" w:rsidP="00A926D7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Odată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A926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cucerirea</w:t>
      </w:r>
      <w:proofErr w:type="spellEnd"/>
      <w:r w:rsidRPr="00A926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A926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normandă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1066, se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manifestă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influențele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limbii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latine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asupra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englezei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aceasta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fiind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resimțită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special la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nivelul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vocabularului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această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perioadă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limba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franceză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proofErr w:type="gram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avut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influență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majoră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fiind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vorbită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curtea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regală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când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engleza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era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utilizată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doar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clasa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țărănimii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926D7" w:rsidRPr="00A926D7" w:rsidRDefault="00A926D7" w:rsidP="00A926D7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secolele</w:t>
      </w:r>
      <w:proofErr w:type="spellEnd"/>
      <w:r w:rsidRPr="00A926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XIV-XV</w:t>
      </w:r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au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existat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influențe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directe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limba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latină</w:t>
      </w:r>
      <w:proofErr w:type="spellEnd"/>
      <w:proofErr w:type="gram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sfera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religioasă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926D7" w:rsidRPr="00A926D7" w:rsidRDefault="00A926D7" w:rsidP="00A926D7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proofErr w:type="spellStart"/>
      <w:proofErr w:type="gram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După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1500 se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manifestă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nou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influență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importantă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în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A926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perioada</w:t>
      </w:r>
      <w:proofErr w:type="spellEnd"/>
      <w:r w:rsidRPr="00A926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A926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Renașterii</w:t>
      </w:r>
      <w:proofErr w:type="spellEnd"/>
      <w:r w:rsidR="00C41A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(1500-1650), </w:t>
      </w:r>
      <w:proofErr w:type="spellStart"/>
      <w:r w:rsidR="00C41A83">
        <w:rPr>
          <w:rFonts w:ascii="Times New Roman" w:hAnsi="Times New Roman" w:cs="Times New Roman"/>
          <w:color w:val="000000" w:themeColor="text1"/>
          <w:sz w:val="24"/>
          <w:szCs w:val="24"/>
        </w:rPr>
        <w:t>când</w:t>
      </w:r>
      <w:proofErr w:type="spellEnd"/>
      <w:r w:rsidR="00C41A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41A83">
        <w:rPr>
          <w:rFonts w:ascii="Times New Roman" w:hAnsi="Times New Roman" w:cs="Times New Roman"/>
          <w:color w:val="000000" w:themeColor="text1"/>
          <w:sz w:val="24"/>
          <w:szCs w:val="24"/>
        </w:rPr>
        <w:t>pătrund</w:t>
      </w:r>
      <w:proofErr w:type="spellEnd"/>
      <w:r w:rsidR="00C41A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41A83">
        <w:rPr>
          <w:rFonts w:ascii="Times New Roman" w:hAnsi="Times New Roman" w:cs="Times New Roman"/>
          <w:color w:val="000000" w:themeColor="text1"/>
          <w:sz w:val="24"/>
          <w:szCs w:val="24"/>
        </w:rPr>
        <w:t>apro</w:t>
      </w:r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ximativ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10.000 de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cuvinte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Ca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urmare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interesului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cultura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clasică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sunt</w:t>
      </w:r>
      <w:proofErr w:type="spellEnd"/>
      <w:proofErr w:type="gram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împrumutate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cuvinte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direct din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latină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greacă</w:t>
      </w:r>
      <w:proofErr w:type="spellEnd"/>
      <w:r w:rsidRPr="00A926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41A83" w:rsidRDefault="00C41A83" w:rsidP="00A926D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1A83" w:rsidRPr="00C41A83" w:rsidRDefault="00C41A83" w:rsidP="00C41A83">
      <w:pPr>
        <w:rPr>
          <w:rFonts w:ascii="Times New Roman" w:hAnsi="Times New Roman" w:cs="Times New Roman"/>
          <w:sz w:val="24"/>
          <w:szCs w:val="24"/>
        </w:rPr>
      </w:pPr>
    </w:p>
    <w:p w:rsidR="00C41A83" w:rsidRPr="00C41A83" w:rsidRDefault="00C41A83" w:rsidP="00C41A83">
      <w:pPr>
        <w:rPr>
          <w:rFonts w:ascii="Times New Roman" w:hAnsi="Times New Roman" w:cs="Times New Roman"/>
          <w:sz w:val="24"/>
          <w:szCs w:val="24"/>
        </w:rPr>
      </w:pPr>
    </w:p>
    <w:p w:rsidR="00C41A83" w:rsidRDefault="00C41A83" w:rsidP="00C41A83">
      <w:pPr>
        <w:rPr>
          <w:rFonts w:ascii="Times New Roman" w:hAnsi="Times New Roman" w:cs="Times New Roman"/>
          <w:sz w:val="24"/>
          <w:szCs w:val="24"/>
        </w:rPr>
      </w:pPr>
    </w:p>
    <w:p w:rsidR="00063FC7" w:rsidRPr="00C41A83" w:rsidRDefault="00C41A83" w:rsidP="00C41A83">
      <w:pPr>
        <w:tabs>
          <w:tab w:val="left" w:pos="3720"/>
          <w:tab w:val="left" w:pos="5775"/>
          <w:tab w:val="left" w:pos="8070"/>
          <w:tab w:val="right" w:pos="936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C41A83">
        <w:rPr>
          <w:rFonts w:ascii="Times New Roman" w:hAnsi="Times New Roman" w:cs="Times New Roman"/>
          <w:b/>
          <w:sz w:val="24"/>
          <w:szCs w:val="24"/>
        </w:rPr>
        <w:t>anul</w:t>
      </w:r>
      <w:proofErr w:type="spellEnd"/>
      <w:proofErr w:type="gramEnd"/>
      <w:r w:rsidRPr="00C41A83">
        <w:rPr>
          <w:rFonts w:ascii="Times New Roman" w:hAnsi="Times New Roman" w:cs="Times New Roman"/>
          <w:b/>
          <w:sz w:val="24"/>
          <w:szCs w:val="24"/>
        </w:rPr>
        <w:t xml:space="preserve"> 450                           </w:t>
      </w:r>
      <w:proofErr w:type="spellStart"/>
      <w:r w:rsidRPr="00C41A83">
        <w:rPr>
          <w:rFonts w:ascii="Times New Roman" w:hAnsi="Times New Roman" w:cs="Times New Roman"/>
          <w:b/>
          <w:sz w:val="24"/>
          <w:szCs w:val="24"/>
        </w:rPr>
        <w:t>anul</w:t>
      </w:r>
      <w:proofErr w:type="spellEnd"/>
      <w:r w:rsidRPr="00C41A83">
        <w:rPr>
          <w:rFonts w:ascii="Times New Roman" w:hAnsi="Times New Roman" w:cs="Times New Roman"/>
          <w:b/>
          <w:sz w:val="24"/>
          <w:szCs w:val="24"/>
        </w:rPr>
        <w:t xml:space="preserve"> 600</w:t>
      </w:r>
      <w:r w:rsidRPr="00C41A83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</w:t>
      </w:r>
      <w:proofErr w:type="spellStart"/>
      <w:r w:rsidRPr="00C41A83">
        <w:rPr>
          <w:rFonts w:ascii="Times New Roman" w:hAnsi="Times New Roman" w:cs="Times New Roman"/>
          <w:b/>
          <w:sz w:val="24"/>
          <w:szCs w:val="24"/>
        </w:rPr>
        <w:t>anul</w:t>
      </w:r>
      <w:proofErr w:type="spellEnd"/>
      <w:r w:rsidRPr="00C41A83">
        <w:rPr>
          <w:rFonts w:ascii="Times New Roman" w:hAnsi="Times New Roman" w:cs="Times New Roman"/>
          <w:b/>
          <w:sz w:val="24"/>
          <w:szCs w:val="24"/>
        </w:rPr>
        <w:t xml:space="preserve"> 1066                  sec XIV        </w:t>
      </w:r>
      <w:proofErr w:type="spellStart"/>
      <w:r w:rsidRPr="00C41A83">
        <w:rPr>
          <w:rFonts w:ascii="Times New Roman" w:hAnsi="Times New Roman" w:cs="Times New Roman"/>
          <w:b/>
          <w:sz w:val="24"/>
          <w:szCs w:val="24"/>
        </w:rPr>
        <w:t>după</w:t>
      </w:r>
      <w:proofErr w:type="spellEnd"/>
      <w:r w:rsidRPr="00C41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41A83" w:rsidRPr="00C41A83" w:rsidRDefault="00C41A83" w:rsidP="00C41A83">
      <w:pPr>
        <w:tabs>
          <w:tab w:val="left" w:pos="3720"/>
          <w:tab w:val="left" w:pos="5775"/>
          <w:tab w:val="left" w:pos="8070"/>
          <w:tab w:val="right" w:pos="93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A8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1500</w:t>
      </w:r>
    </w:p>
    <w:p w:rsidR="00C41A83" w:rsidRDefault="00C41A83" w:rsidP="00C41A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84EA4D" wp14:editId="551D4392">
                <wp:simplePos x="0" y="0"/>
                <wp:positionH relativeFrom="column">
                  <wp:posOffset>-142875</wp:posOffset>
                </wp:positionH>
                <wp:positionV relativeFrom="paragraph">
                  <wp:posOffset>38100</wp:posOffset>
                </wp:positionV>
                <wp:extent cx="6753225" cy="0"/>
                <wp:effectExtent l="0" t="76200" r="28575" b="11430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32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11.25pt;margin-top:3pt;width:53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" strokecolor="#4579b8 [3044]">
                <v:stroke endarrow="open"/>
              </v:shape>
            </w:pict>
          </mc:Fallback>
        </mc:AlternateContent>
      </w:r>
    </w:p>
    <w:p w:rsidR="00C41A83" w:rsidRDefault="00C41A83" w:rsidP="00C41A83">
      <w:pPr>
        <w:tabs>
          <w:tab w:val="left" w:pos="2775"/>
          <w:tab w:val="left" w:pos="5355"/>
          <w:tab w:val="left" w:pos="799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contactul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triburilor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introducerea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cucerirea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sfera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perioada</w:t>
      </w:r>
      <w:proofErr w:type="spellEnd"/>
    </w:p>
    <w:p w:rsidR="00C41A83" w:rsidRPr="00C41A83" w:rsidRDefault="00C41A83" w:rsidP="00C41A83">
      <w:pPr>
        <w:tabs>
          <w:tab w:val="left" w:pos="2775"/>
          <w:tab w:val="left" w:pos="850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germanice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creștinismului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normandă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religioasă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Renașterii</w:t>
      </w:r>
      <w:proofErr w:type="spellEnd"/>
    </w:p>
    <w:sectPr w:rsidR="00C41A83" w:rsidRPr="00C41A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B72"/>
    <w:rsid w:val="00063FC7"/>
    <w:rsid w:val="002D3FC2"/>
    <w:rsid w:val="00371B72"/>
    <w:rsid w:val="005319C7"/>
    <w:rsid w:val="007632C8"/>
    <w:rsid w:val="007F5FDD"/>
    <w:rsid w:val="00A926D7"/>
    <w:rsid w:val="00C4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1B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1B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o.wikipedia.org/wiki/Lazi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2020-11-23T20:00:00Z</dcterms:created>
  <dcterms:modified xsi:type="dcterms:W3CDTF">2020-11-24T07:31:00Z</dcterms:modified>
</cp:coreProperties>
</file>